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pacing w:val="20"/>
          <w:kern w:val="24"/>
          <w:sz w:val="24"/>
          <w:szCs w:val="24"/>
          <w:lang w:eastAsia="ru-RU"/>
        </w:rPr>
        <w:t>ДОГОВОР №</w:t>
      </w:r>
      <w:r w:rsidRPr="00771129">
        <w:rPr>
          <w:rFonts w:ascii="Times New Roman" w:eastAsia="Times New Roman" w:hAnsi="Times New Roman" w:cs="Times New Roman"/>
          <w:b/>
          <w:sz w:val="24"/>
          <w:szCs w:val="24"/>
          <w:lang w:eastAsia="ru-RU"/>
        </w:rPr>
        <w:t xml:space="preserve"> ______</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на предоставление медицинских услуг (помощи) юридическому лицу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(Оплата по факту)</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u w:val="single"/>
          <w:lang w:eastAsia="ru-RU"/>
        </w:rPr>
        <w:t>г. Казань</w:t>
      </w:r>
      <w:r w:rsidRPr="00771129">
        <w:rPr>
          <w:rFonts w:ascii="Times New Roman" w:eastAsia="Times New Roman" w:hAnsi="Times New Roman" w:cs="Times New Roman"/>
          <w:sz w:val="24"/>
          <w:szCs w:val="24"/>
          <w:lang w:eastAsia="ru-RU"/>
        </w:rPr>
        <w:t xml:space="preserve">                                                                                                   "_____"__________201</w:t>
      </w:r>
      <w:r w:rsidR="002002C4"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 xml:space="preserve"> г.</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58F9" w:rsidRPr="00771129" w:rsidRDefault="007558F9" w:rsidP="007558F9">
      <w:pPr>
        <w:widowControl w:val="0"/>
        <w:autoSpaceDE w:val="0"/>
        <w:autoSpaceDN w:val="0"/>
        <w:adjustRightInd w:val="0"/>
        <w:spacing w:after="0" w:line="240" w:lineRule="auto"/>
        <w:ind w:firstLine="567"/>
        <w:jc w:val="both"/>
        <w:rPr>
          <w:rFonts w:ascii="Times New Roman" w:eastAsia="Times New Roman" w:hAnsi="Times New Roman" w:cs="Times New Roman"/>
          <w:vanish/>
          <w:sz w:val="24"/>
          <w:szCs w:val="24"/>
          <w:lang w:eastAsia="ru-RU"/>
        </w:rPr>
      </w:pPr>
      <w:r w:rsidRPr="00771129">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771129">
        <w:rPr>
          <w:rFonts w:ascii="Times New Roman" w:eastAsia="Times New Roman" w:hAnsi="Times New Roman" w:cs="Times New Roman"/>
          <w:sz w:val="24"/>
          <w:szCs w:val="24"/>
          <w:lang w:eastAsia="ru-RU"/>
        </w:rPr>
        <w:t>Карбышева</w:t>
      </w:r>
      <w:proofErr w:type="spellEnd"/>
      <w:r w:rsidRPr="00771129">
        <w:rPr>
          <w:rFonts w:ascii="Times New Roman" w:eastAsia="Times New Roman" w:hAnsi="Times New Roman" w:cs="Times New Roman"/>
          <w:sz w:val="24"/>
          <w:szCs w:val="24"/>
          <w:lang w:eastAsia="ru-RU"/>
        </w:rPr>
        <w:t xml:space="preserve"> 12</w:t>
      </w:r>
      <w:proofErr w:type="gramStart"/>
      <w:r w:rsidRPr="00771129">
        <w:rPr>
          <w:rFonts w:ascii="Times New Roman" w:eastAsia="Times New Roman" w:hAnsi="Times New Roman" w:cs="Times New Roman"/>
          <w:sz w:val="24"/>
          <w:szCs w:val="24"/>
          <w:lang w:eastAsia="ru-RU"/>
        </w:rPr>
        <w:t xml:space="preserve"> А</w:t>
      </w:r>
      <w:proofErr w:type="gramEnd"/>
      <w:r w:rsidRPr="00771129">
        <w:rPr>
          <w:rFonts w:ascii="Times New Roman" w:eastAsia="Times New Roman" w:hAnsi="Times New Roman" w:cs="Times New Roman"/>
          <w:sz w:val="24"/>
          <w:szCs w:val="24"/>
          <w:lang w:eastAsia="ru-RU"/>
        </w:rPr>
        <w:t>, именуемое в дальнейшем "Учреждение", в лице генерального директора Хайруллина Р.Н. действующего на основании Устава, лицензии на осуществление медицинской деятельности от 2</w:t>
      </w:r>
      <w:r w:rsidR="00191C36">
        <w:rPr>
          <w:rFonts w:ascii="Times New Roman" w:eastAsia="Times New Roman" w:hAnsi="Times New Roman" w:cs="Times New Roman"/>
          <w:sz w:val="24"/>
          <w:szCs w:val="24"/>
          <w:lang w:eastAsia="ru-RU"/>
        </w:rPr>
        <w:t>6</w:t>
      </w:r>
      <w:r w:rsidRPr="00771129">
        <w:rPr>
          <w:rFonts w:ascii="Times New Roman" w:eastAsia="Times New Roman" w:hAnsi="Times New Roman" w:cs="Times New Roman"/>
          <w:sz w:val="24"/>
          <w:szCs w:val="24"/>
          <w:lang w:eastAsia="ru-RU"/>
        </w:rPr>
        <w:t>.</w:t>
      </w:r>
      <w:r w:rsidR="007B4D47">
        <w:rPr>
          <w:rFonts w:ascii="Times New Roman" w:eastAsia="Times New Roman" w:hAnsi="Times New Roman" w:cs="Times New Roman"/>
          <w:sz w:val="24"/>
          <w:szCs w:val="24"/>
          <w:lang w:eastAsia="ru-RU"/>
        </w:rPr>
        <w:t>1</w:t>
      </w:r>
      <w:r w:rsidR="00191C36">
        <w:rPr>
          <w:rFonts w:ascii="Times New Roman" w:eastAsia="Times New Roman" w:hAnsi="Times New Roman" w:cs="Times New Roman"/>
          <w:sz w:val="24"/>
          <w:szCs w:val="24"/>
          <w:lang w:eastAsia="ru-RU"/>
        </w:rPr>
        <w:t>1</w:t>
      </w:r>
      <w:r w:rsidRPr="00771129">
        <w:rPr>
          <w:rFonts w:ascii="Times New Roman" w:eastAsia="Times New Roman" w:hAnsi="Times New Roman" w:cs="Times New Roman"/>
          <w:sz w:val="24"/>
          <w:szCs w:val="24"/>
          <w:lang w:eastAsia="ru-RU"/>
        </w:rPr>
        <w:t>.201</w:t>
      </w:r>
      <w:r w:rsidR="007B4D47">
        <w:rPr>
          <w:rFonts w:ascii="Times New Roman" w:eastAsia="Times New Roman" w:hAnsi="Times New Roman" w:cs="Times New Roman"/>
          <w:sz w:val="24"/>
          <w:szCs w:val="24"/>
          <w:lang w:eastAsia="ru-RU"/>
        </w:rPr>
        <w:t>8</w:t>
      </w:r>
      <w:r w:rsidRPr="00771129">
        <w:rPr>
          <w:rFonts w:ascii="Times New Roman" w:eastAsia="Times New Roman" w:hAnsi="Times New Roman" w:cs="Times New Roman"/>
          <w:sz w:val="24"/>
          <w:szCs w:val="24"/>
          <w:lang w:eastAsia="ru-RU"/>
        </w:rPr>
        <w:t>, № ЛО-16-01-00</w:t>
      </w:r>
      <w:r w:rsidR="007B4D47">
        <w:rPr>
          <w:rFonts w:ascii="Times New Roman" w:eastAsia="Times New Roman" w:hAnsi="Times New Roman" w:cs="Times New Roman"/>
          <w:sz w:val="24"/>
          <w:szCs w:val="24"/>
          <w:lang w:eastAsia="ru-RU"/>
        </w:rPr>
        <w:t>7</w:t>
      </w:r>
      <w:r w:rsidR="00191C36">
        <w:rPr>
          <w:rFonts w:ascii="Times New Roman" w:eastAsia="Times New Roman" w:hAnsi="Times New Roman" w:cs="Times New Roman"/>
          <w:sz w:val="24"/>
          <w:szCs w:val="24"/>
          <w:lang w:eastAsia="ru-RU"/>
        </w:rPr>
        <w:t>25</w:t>
      </w:r>
      <w:bookmarkStart w:id="0" w:name="_GoBack"/>
      <w:bookmarkEnd w:id="0"/>
      <w:r w:rsidR="007B4D47">
        <w:rPr>
          <w:rFonts w:ascii="Times New Roman" w:eastAsia="Times New Roman" w:hAnsi="Times New Roman" w:cs="Times New Roman"/>
          <w:sz w:val="24"/>
          <w:szCs w:val="24"/>
          <w:lang w:eastAsia="ru-RU"/>
        </w:rPr>
        <w:t>7</w:t>
      </w:r>
      <w:r w:rsidRPr="00771129">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(перечень работ (услуг) прилагается) место нахождение </w:t>
      </w:r>
      <w:r w:rsidRPr="00771129">
        <w:rPr>
          <w:rFonts w:ascii="Times New Roman" w:eastAsia="Times New Roman" w:hAnsi="Times New Roman" w:cs="Times New Roman"/>
          <w:sz w:val="24"/>
          <w:szCs w:val="24"/>
          <w:shd w:val="clear" w:color="auto" w:fill="FFFFFF"/>
          <w:lang w:eastAsia="ru-RU"/>
        </w:rPr>
        <w:t xml:space="preserve">420111, </w:t>
      </w:r>
      <w:r w:rsidRPr="00771129">
        <w:rPr>
          <w:rFonts w:ascii="Times New Roman" w:eastAsia="Times New Roman" w:hAnsi="Times New Roman" w:cs="Times New Roman"/>
          <w:sz w:val="24"/>
          <w:szCs w:val="24"/>
          <w:lang w:eastAsia="ru-RU"/>
        </w:rPr>
        <w:t xml:space="preserve">РТ, г. Казань, </w:t>
      </w:r>
      <w:r w:rsidRPr="00771129">
        <w:rPr>
          <w:rFonts w:ascii="Times New Roman" w:eastAsia="Times New Roman" w:hAnsi="Times New Roman" w:cs="Times New Roman"/>
          <w:sz w:val="24"/>
          <w:szCs w:val="24"/>
          <w:shd w:val="clear" w:color="auto" w:fill="FFFFFF"/>
          <w:lang w:eastAsia="ru-RU"/>
        </w:rPr>
        <w:t xml:space="preserve">ул. Островского, 11/6, </w:t>
      </w:r>
      <w:proofErr w:type="gramStart"/>
      <w:r w:rsidRPr="00771129">
        <w:rPr>
          <w:rFonts w:ascii="Times New Roman" w:eastAsia="Times New Roman" w:hAnsi="Times New Roman" w:cs="Times New Roman"/>
          <w:sz w:val="24"/>
          <w:szCs w:val="24"/>
          <w:lang w:eastAsia="ru-RU"/>
        </w:rPr>
        <w:t>тел. 8 (843) 231-79-98, Свидетельства о государственной регистрации юридического лица от 11.09.2000 г. №256 ю-н выданного Государственной регистрационной палатой при Министерстве юстиции РТ одной стороны и ____________________________________________ в лице___________________________, действующий на основании ____________________________, именуемый (</w:t>
      </w:r>
      <w:proofErr w:type="spellStart"/>
      <w:r w:rsidRPr="00771129">
        <w:rPr>
          <w:rFonts w:ascii="Times New Roman" w:eastAsia="Times New Roman" w:hAnsi="Times New Roman" w:cs="Times New Roman"/>
          <w:sz w:val="24"/>
          <w:szCs w:val="24"/>
          <w:lang w:eastAsia="ru-RU"/>
        </w:rPr>
        <w:t>ая</w:t>
      </w:r>
      <w:proofErr w:type="spellEnd"/>
      <w:r w:rsidRPr="00771129">
        <w:rPr>
          <w:rFonts w:ascii="Times New Roman" w:eastAsia="Times New Roman" w:hAnsi="Times New Roman" w:cs="Times New Roman"/>
          <w:sz w:val="24"/>
          <w:szCs w:val="24"/>
          <w:lang w:eastAsia="ru-RU"/>
        </w:rPr>
        <w:t>) в дальнейшем "Заказчик", с  другой  стороны, далее по тексту договора, именуемые совместно "Стороны", заключили настоящий Договор о нижеследующем:</w:t>
      </w:r>
      <w:proofErr w:type="gramEnd"/>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p>
    <w:p w:rsidR="007558F9" w:rsidRPr="00771129" w:rsidRDefault="007558F9" w:rsidP="007558F9">
      <w:pPr>
        <w:spacing w:after="0" w:line="240" w:lineRule="auto"/>
        <w:jc w:val="center"/>
        <w:outlineLvl w:val="5"/>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ЗАЯВЛЕНИЯ И ЗАВЕРЕНИЯ, ОСНОВНЫЕ ТЕРМИНЫ И ТОЛКОВАНИЯ</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Заказчик заявляет и заверяет Учреждение,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 в  состоянии привлечь необходимые ресурсы для выполнения настоящего Договора.----------------------------------------------------------------------</w:t>
      </w:r>
      <w:proofErr w:type="gramEnd"/>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Учреждение заявляет и заверяет Заказчика,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имеет необходимые ресурсы для выполнения обязательств по Договору.--------------------------------------------------------------------------------------</w:t>
      </w:r>
    </w:p>
    <w:p w:rsidR="007558F9" w:rsidRPr="00771129" w:rsidRDefault="007558F9" w:rsidP="007558F9">
      <w:pPr>
        <w:spacing w:after="0" w:line="240" w:lineRule="auto"/>
        <w:jc w:val="center"/>
        <w:rPr>
          <w:rFonts w:ascii="Times New Roman" w:eastAsia="Times New Roman" w:hAnsi="Times New Roman" w:cs="Times New Roman"/>
          <w:sz w:val="24"/>
          <w:szCs w:val="24"/>
          <w:lang w:eastAsia="ru-RU"/>
        </w:rPr>
      </w:pPr>
    </w:p>
    <w:p w:rsidR="007558F9" w:rsidRPr="00771129" w:rsidRDefault="007558F9" w:rsidP="007558F9">
      <w:pPr>
        <w:numPr>
          <w:ilvl w:val="0"/>
          <w:numId w:val="1"/>
        </w:numPr>
        <w:tabs>
          <w:tab w:val="num" w:pos="426"/>
        </w:tabs>
        <w:spacing w:after="0" w:line="240" w:lineRule="auto"/>
        <w:ind w:hanging="284"/>
        <w:jc w:val="center"/>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caps/>
          <w:sz w:val="24"/>
          <w:szCs w:val="24"/>
          <w:lang w:eastAsia="ru-RU"/>
        </w:rPr>
        <w:t>Предмет договора</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proofErr w:type="gramStart"/>
      <w:r w:rsidRPr="00771129">
        <w:rPr>
          <w:rFonts w:ascii="Times New Roman" w:eastAsia="Times New Roman" w:hAnsi="Times New Roman" w:cs="Times New Roman"/>
          <w:sz w:val="24"/>
          <w:szCs w:val="24"/>
          <w:lang w:eastAsia="ru-RU"/>
        </w:rPr>
        <w:t>Учреждение обязуется оказывать консультационные (консультации), диагностические  услуги  и стационарную помощь (далее медицинские услуги, медицинское обслуживание)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Учреждения, в соответствии  с  прейскурантом  платных  медицинских  услуг     (далее - Прейскурант) гражданам, направляемым Заказчиком (далее Пациентам) в Учреждение, а Заказчик обязуется оплатить Учреждению</w:t>
      </w:r>
      <w:proofErr w:type="gramEnd"/>
      <w:r w:rsidRPr="00771129">
        <w:rPr>
          <w:rFonts w:ascii="Times New Roman" w:eastAsia="Times New Roman" w:hAnsi="Times New Roman" w:cs="Times New Roman"/>
          <w:sz w:val="24"/>
          <w:szCs w:val="24"/>
          <w:lang w:eastAsia="ru-RU"/>
        </w:rPr>
        <w:t xml:space="preserve"> стоимость медицинских услуг в порядке и в сроки, оговоренные настоящим Договором.-------------------------------------------------------------------------</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Заказчик подтверждает, что на момент  подписания настоящего  Договора  Учреждение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w:t>
      </w:r>
      <w:r w:rsidRPr="00771129">
        <w:rPr>
          <w:rFonts w:ascii="Times New Roman" w:eastAsia="Times New Roman" w:hAnsi="Times New Roman" w:cs="Times New Roman"/>
          <w:sz w:val="24"/>
          <w:szCs w:val="24"/>
          <w:lang w:eastAsia="ru-RU"/>
        </w:rPr>
        <w:lastRenderedPageBreak/>
        <w:t>помощи  и  территориальной программы  государственных  гарантий  бесплатного   оказания   гражданам медицинской помощи.----------------------------------------------------------------------------</w:t>
      </w:r>
    </w:p>
    <w:p w:rsidR="007558F9" w:rsidRPr="00771129" w:rsidRDefault="007558F9" w:rsidP="007558F9">
      <w:pPr>
        <w:numPr>
          <w:ilvl w:val="1"/>
          <w:numId w:val="1"/>
        </w:numPr>
        <w:tabs>
          <w:tab w:val="clear" w:pos="1587"/>
          <w:tab w:val="num" w:pos="426"/>
          <w:tab w:val="num" w:pos="98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 заключении Договора Заказчику  предоставлена в доступной форме информация о платных медицинских  услугах,  содержащая следующие сведения:----------------------------------</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помощи, применяемые при предоставлении платных медицинских услуг;-----------------------------</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558F9" w:rsidRPr="00771129" w:rsidRDefault="007558F9" w:rsidP="007558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г) другие сведения, относящиеся к предмету Договора.------------------------------------</w:t>
      </w:r>
    </w:p>
    <w:p w:rsidR="007558F9" w:rsidRPr="00771129" w:rsidRDefault="007558F9" w:rsidP="007558F9">
      <w:pPr>
        <w:widowControl w:val="0"/>
        <w:numPr>
          <w:ilvl w:val="1"/>
          <w:numId w:val="1"/>
        </w:numPr>
        <w:tabs>
          <w:tab w:val="clear" w:pos="1587"/>
          <w:tab w:val="num" w:pos="0"/>
          <w:tab w:val="num" w:pos="102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п.4.6 Договора. Прейскурант утверждается генеральным директором ГАУЗ МКДЦ и может быть изменен по мере необходимости.------------------------------------------------------------</w:t>
      </w:r>
    </w:p>
    <w:p w:rsidR="007558F9" w:rsidRPr="00771129" w:rsidRDefault="007558F9" w:rsidP="007558F9">
      <w:pPr>
        <w:numPr>
          <w:ilvl w:val="1"/>
          <w:numId w:val="1"/>
        </w:numPr>
        <w:tabs>
          <w:tab w:val="clear" w:pos="1587"/>
          <w:tab w:val="num" w:pos="0"/>
          <w:tab w:val="num" w:pos="1020"/>
        </w:tabs>
        <w:spacing w:after="0" w:line="240" w:lineRule="auto"/>
        <w:ind w:left="0" w:firstLine="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Проведение диагностики (оказание стационарной помощи) осуществляется после проведения консультации.-------------------------------------------------------------------------------------- </w:t>
      </w:r>
    </w:p>
    <w:p w:rsidR="007558F9" w:rsidRPr="00771129" w:rsidRDefault="007558F9" w:rsidP="007558F9">
      <w:pPr>
        <w:numPr>
          <w:ilvl w:val="0"/>
          <w:numId w:val="1"/>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Права и обязанности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      Учреждение по настоящему Договору принимает на себя следующие обязательства:</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  Принять на медицинское обслуживание Пациентов, при наличии у них Направления Заказчика (Направление оформляется по образцу </w:t>
      </w:r>
      <w:proofErr w:type="gramStart"/>
      <w:r w:rsidRPr="00771129">
        <w:rPr>
          <w:rFonts w:ascii="Times New Roman" w:eastAsia="Times New Roman" w:hAnsi="Times New Roman" w:cs="Times New Roman"/>
          <w:sz w:val="24"/>
          <w:szCs w:val="24"/>
          <w:lang w:eastAsia="ru-RU"/>
        </w:rPr>
        <w:t>согласно Приложения</w:t>
      </w:r>
      <w:proofErr w:type="gramEnd"/>
      <w:r w:rsidRPr="00771129">
        <w:rPr>
          <w:rFonts w:ascii="Times New Roman" w:eastAsia="Times New Roman" w:hAnsi="Times New Roman" w:cs="Times New Roman"/>
          <w:sz w:val="24"/>
          <w:szCs w:val="24"/>
          <w:lang w:eastAsia="ru-RU"/>
        </w:rPr>
        <w:t xml:space="preserve"> №1).---------------------</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2.1.2. Оказывает Пациентам медицинские услуги в соответствии с Направлением, Протоколами ведения больных,  Прейскурантом, действующим на день оказания услуги, лицензией на осуществление медицинской деятельности  и разрешением на оказание платных услуг.-----------------------------------------------------------------------------------------------------</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2.1.3.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2.1.4. Обеспечить  участие  высококвалифицированного  медицинского персонала для предоставления медицинских услуг по настоящему Договору.----------------------------------------</w:t>
      </w:r>
    </w:p>
    <w:p w:rsidR="007558F9" w:rsidRPr="00771129" w:rsidRDefault="007558F9" w:rsidP="007558F9">
      <w:pPr>
        <w:widowControl w:val="0"/>
        <w:snapToGrid w:val="0"/>
        <w:spacing w:after="0" w:line="259"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2.1.5. Вести   всю   необходимую   медицинскую     документацию, в установленном действующим законодательством РФ порядке.------------------------------------------------------------</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2.1.6. До начала оказания стационарной помощи оформить «Медицинскую карту стационарного больного».--------------------------------------------------------------------------------------</w:t>
      </w:r>
    </w:p>
    <w:p w:rsidR="007558F9" w:rsidRPr="00771129" w:rsidRDefault="007558F9" w:rsidP="007558F9">
      <w:pPr>
        <w:tabs>
          <w:tab w:val="num" w:pos="154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2.1.7. При оказании стационарной помощи оформлять соответствующую медицинскую документацию.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2.1.8. По окончании стационарной помощи выдать Пациенту «Выписку из истории болезни</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с приложением ксерокопий документов всех проведенных исследований. -------------------------</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2.1.9. По окончании диагностики выдать Пациенту медицинское заключение.--------------------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2.1.10. Учреждение обязано вести учет:</w:t>
      </w:r>
    </w:p>
    <w:p w:rsidR="007558F9" w:rsidRPr="00771129" w:rsidRDefault="007558F9" w:rsidP="007558F9">
      <w:pPr>
        <w:numPr>
          <w:ilvl w:val="0"/>
          <w:numId w:val="2"/>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вида, объема и сроков оказания медицинских услуг Пациентам Заказчика средств, поступающих от Заказчика.---------------------------------------------------------------------------------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2.1.11.При оказании медицинской услуги может возникнуть необходимость оказания дополнительной медицинской услуги, не оплаченной Заказчиком, но без осуществления </w:t>
      </w:r>
      <w:r w:rsidRPr="00771129">
        <w:rPr>
          <w:rFonts w:ascii="Times New Roman" w:eastAsia="Times New Roman" w:hAnsi="Times New Roman" w:cs="Times New Roman"/>
          <w:sz w:val="24"/>
          <w:szCs w:val="24"/>
          <w:lang w:eastAsia="ru-RU"/>
        </w:rPr>
        <w:lastRenderedPageBreak/>
        <w:t>которой, медицинская услуга не может быть оказана в полном объеме или ее осуществление станет невозможным. В этом случае Исполнитель ставит об этом в известность Пациента  и получает его письменное согласие (Образец - Приложение №2) без согласования с Заказчиком. Решение о необходимости дополнительной медицинской услуги принимается работником Исполнителя – врачом. В этом случае Заказчик обязуется оплатить дополнительную услугу в соответствии с перечнем услуг и лимита денежных средств, указанных в направлении.--------------------------------------------------------------------------------------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 1.12. 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2.1.13.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771129">
          <w:rPr>
            <w:rFonts w:ascii="Times New Roman" w:eastAsia="Times New Roman" w:hAnsi="Times New Roman" w:cs="Times New Roman"/>
            <w:sz w:val="24"/>
            <w:szCs w:val="24"/>
            <w:lang w:eastAsia="ru-RU"/>
          </w:rPr>
          <w:t>Федеральным законом</w:t>
        </w:r>
      </w:hyperlink>
      <w:r w:rsidRPr="00771129">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2.1.14. 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2.1.15. Обеспечить Пациенту непосредственное ознакомление с медицинской  документацией,  отражающей состояние его здоровья, и выдать по письменному требованию Пациента или его представителя  копии  медицинских  документов,  отражающих  здоровье Пациента.-----------------------------------------------------------------------------------------------------------</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 Учреждение имеет право:</w:t>
      </w:r>
    </w:p>
    <w:p w:rsidR="007558F9" w:rsidRPr="00771129" w:rsidRDefault="007558F9" w:rsidP="007558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 xml:space="preserve"> 2.2.1. При выявлении у Пациента  противопоказаний  к проведению  лечебных  и  диагностических  мероприятий      отказать в их проведении.------------------------------------------</w:t>
      </w:r>
    </w:p>
    <w:p w:rsidR="007558F9" w:rsidRPr="00771129" w:rsidRDefault="007558F9" w:rsidP="007558F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2.2.2.Требовать от Пациента соблюдения: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графика прохождения процедур;------------------------------------------------------------------------</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режима при приеме лекарственных препаратов;-----------------------------------------------------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назначений, рекомендаций специалистов;------------------------------------------------------------</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лечебно-охранительного режима;-----------------------------------------------------------------------</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7558F9" w:rsidRPr="00771129" w:rsidRDefault="007558F9" w:rsidP="007558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2.2.3.Отказаться   от   исполнения   настоящего     Договора при неисполнении Пациентом  правил  внутреннего  распорядка лечебного учреждения, рекомендаций и назначений специалистов и нарушении режима работы учреждения.--------------------------------</w:t>
      </w:r>
    </w:p>
    <w:p w:rsidR="007558F9" w:rsidRPr="00771129" w:rsidRDefault="007558F9" w:rsidP="007558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      </w:t>
      </w:r>
      <w:r w:rsidRPr="00771129">
        <w:rPr>
          <w:rFonts w:ascii="Times New Roman" w:eastAsia="Times New Roman" w:hAnsi="Times New Roman" w:cs="Times New Roman"/>
          <w:sz w:val="24"/>
          <w:szCs w:val="24"/>
          <w:lang w:eastAsia="ru-RU"/>
        </w:rPr>
        <w:tab/>
        <w:t>2.2.4.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 достаточных для его идентификации.----------------------------------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pacing w:val="-4"/>
          <w:sz w:val="24"/>
          <w:szCs w:val="24"/>
          <w:lang w:eastAsia="ru-RU"/>
        </w:rPr>
      </w:pPr>
      <w:r w:rsidRPr="00771129">
        <w:rPr>
          <w:rFonts w:ascii="Times New Roman" w:eastAsia="Times New Roman" w:hAnsi="Times New Roman" w:cs="Times New Roman"/>
          <w:spacing w:val="-4"/>
          <w:sz w:val="24"/>
          <w:szCs w:val="24"/>
          <w:lang w:eastAsia="ru-RU"/>
        </w:rPr>
        <w:t>2.3.Заказчик по настоящему Договору принимает на себя следующие обязательства:</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2.3.1. При направлении Пациентов на консультацию оформить Направление по форме Приложения №1. При направлении Пациентов на диагностику или стационар оформить Направление на каждого Пациента с указанием фамилии, имени, отчества. Пациентов, вида диагностических услуг или стационарной помощи.---------------------------------------------------</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2.3.2. Довести до сведения Пациентов, что они должны: а) предъявлять удостоверение личности; б) проставлять подпись в Журнале согласия пациента на оказание платных медицинских услуг; в) подписать Информированное согласие на оказание медицинских услуг; г) Информировать врача до оказания медицинской услуги о перенесенных </w:t>
      </w:r>
      <w:r w:rsidRPr="00771129">
        <w:rPr>
          <w:rFonts w:ascii="Times New Roman" w:eastAsia="Times New Roman" w:hAnsi="Times New Roman" w:cs="Times New Roman"/>
          <w:sz w:val="24"/>
          <w:szCs w:val="24"/>
          <w:lang w:eastAsia="ru-RU"/>
        </w:rPr>
        <w:lastRenderedPageBreak/>
        <w:t>заболеваниях, известных аллергических реакциях, противопоказаниях и т.п.; д) Соблюдать внутренний распорядок Учреждения, выполнять все рекомендации врача, получать заключения с указанием результатов проведенных исследований и необходимых рекомендаций.-----------------------------------------------------------------------------------------------------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2.3.2. Подписав данный Договор, </w:t>
      </w:r>
      <w:proofErr w:type="gramStart"/>
      <w:r w:rsidRPr="00771129">
        <w:rPr>
          <w:rFonts w:ascii="Times New Roman" w:eastAsia="Times New Roman" w:hAnsi="Times New Roman" w:cs="Times New Roman"/>
          <w:sz w:val="24"/>
          <w:szCs w:val="24"/>
          <w:lang w:eastAsia="ru-RU"/>
        </w:rPr>
        <w:t>Заказчик</w:t>
      </w:r>
      <w:proofErr w:type="gramEnd"/>
      <w:r w:rsidRPr="00771129">
        <w:rPr>
          <w:rFonts w:ascii="Times New Roman" w:eastAsia="Times New Roman" w:hAnsi="Times New Roman" w:cs="Times New Roman"/>
          <w:sz w:val="24"/>
          <w:szCs w:val="24"/>
          <w:lang w:eastAsia="ru-RU"/>
        </w:rPr>
        <w:t xml:space="preserve"> подтверждает отсутствие у Пациентов льгот по медицинскому обслуживанию, согласно действующего законодательства, определяющих бесплатное оказание медицинских услуг.------------------------------------------------------------------</w:t>
      </w:r>
    </w:p>
    <w:p w:rsidR="007558F9" w:rsidRPr="00771129" w:rsidRDefault="007558F9" w:rsidP="007558F9">
      <w:pPr>
        <w:tabs>
          <w:tab w:val="num" w:pos="1794"/>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2.3.3.Оплатить  медицинские услуги  в соответствии с разделом 4 настоящего Договора до направления Пациентов в Учреждение. ---------------------------------------------------------------------</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3.Порядок оказания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3.1.Учреждение самостоятельно определяет алгоритм (характер) и объем медицинского обслуживания Пациентов в соответствии с медицинскими показаниями, в объеме не более предусмотренного в Прейскуранте, Направлением Заказчика, Протоколах ведения больных и в соответствии с лицензией выданной Учреждению. Медицинское обслуживание Пациентов осуществляется в соответствии с режимом работы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3.3.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3.4.Медицинские услуги Пациенту оказываются после его ознакомления с условиями оказания платных медицинских услуг, установленными Учреждением, с особенностями оказываемых Пациенту в рамках настоящего Договора медицинских услуг и условий их предоставления. Информация доводится до сведения Пациента в наглядной и доступной форме.---------------------------------------------------------------------------------------------------------------</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3.5.В процессе оказания медицинских услуг Пациенту, возможно наступление побочных эффектов и осложнений. В связи с тем, что побочные эффекты и осложнения возникают вследствие</w:t>
      </w:r>
      <w:r w:rsidRPr="00771129">
        <w:rPr>
          <w:rFonts w:ascii="Times New Roman" w:eastAsia="Times New Roman" w:hAnsi="Times New Roman" w:cs="Times New Roman"/>
          <w:i/>
          <w:sz w:val="24"/>
          <w:szCs w:val="24"/>
          <w:lang w:eastAsia="ru-RU"/>
        </w:rPr>
        <w:t xml:space="preserve"> </w:t>
      </w:r>
      <w:r w:rsidRPr="00771129">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3.6. В случае если оказание медицинских услуг может повлечь  осложнения и побочные эффекты, то Учреждение должно уведомить Пациента о возможных отрицательных последствиях и получить письменное согласие Пациента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Пациента в установленном порядке.-----------------------------------------------------------------------------------------</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4.Порядок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4.1.Стоимость медицинских и других услуг (способствующих оказанию медицинских услуг), оказываемых (оказанных) Учреждением Пациентам определяется в соответствии с Прейскурантом, действующим на день оказания услуги. Заказчик подписанием данного Договора подтверждает ознакомление и согласие с указанными в Прейскуранте ценами. При изменении </w:t>
      </w:r>
      <w:proofErr w:type="spellStart"/>
      <w:r w:rsidRPr="00771129">
        <w:rPr>
          <w:rFonts w:ascii="Times New Roman" w:eastAsia="Times New Roman" w:hAnsi="Times New Roman" w:cs="Times New Roman"/>
          <w:sz w:val="24"/>
          <w:szCs w:val="24"/>
          <w:lang w:eastAsia="ru-RU"/>
        </w:rPr>
        <w:t>ценообразующих</w:t>
      </w:r>
      <w:proofErr w:type="spellEnd"/>
      <w:r w:rsidRPr="00771129">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Заказчика в течение 5 дней с момента утверждения нового Прейскуранта (изменения, дополнения Прейскуранта) и Заказчик с момента изменения Прейскуранта обязан производить оплату медицинских и других услуг по новым ценам.---------------------------------------------------------------------------------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4.2. Для оплаты оказанных платных медицинских услуг Учреждение представляет Заказчику счет  в соответствии с объемом оказанных услуг, Направлением  Заказчика и Прейскурантом.---------------------------------------------------------------------------------------------------</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4.3. Заказчик обязуется произвести оплату  в течение 5 календарных дней после оказания медицинских услуг и </w:t>
      </w:r>
      <w:proofErr w:type="gramStart"/>
      <w:r w:rsidRPr="00771129">
        <w:rPr>
          <w:rFonts w:ascii="Times New Roman" w:eastAsia="Times New Roman" w:hAnsi="Times New Roman" w:cs="Times New Roman"/>
          <w:sz w:val="24"/>
          <w:szCs w:val="24"/>
          <w:lang w:eastAsia="ru-RU"/>
        </w:rPr>
        <w:t>выставлении</w:t>
      </w:r>
      <w:proofErr w:type="gramEnd"/>
      <w:r w:rsidRPr="00771129">
        <w:rPr>
          <w:rFonts w:ascii="Times New Roman" w:eastAsia="Times New Roman" w:hAnsi="Times New Roman" w:cs="Times New Roman"/>
          <w:sz w:val="24"/>
          <w:szCs w:val="24"/>
          <w:lang w:eastAsia="ru-RU"/>
        </w:rPr>
        <w:t xml:space="preserve"> счета.-------------------------------------------------------------------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4.4. Акт оказанных услуг предоставляется Учреждением Заказчику ежемесячно до 5 числа следующего месяца или после окончания оказания услуг, который должен быть  подписан Заказчиком в течение 5 дней. В случае не подписания Заказчиком Акта оказанных услуг в течение 10 дней и </w:t>
      </w:r>
      <w:proofErr w:type="gramStart"/>
      <w:r w:rsidRPr="00771129">
        <w:rPr>
          <w:rFonts w:ascii="Times New Roman" w:eastAsia="Times New Roman" w:hAnsi="Times New Roman" w:cs="Times New Roman"/>
          <w:sz w:val="24"/>
          <w:szCs w:val="24"/>
          <w:lang w:eastAsia="ru-RU"/>
        </w:rPr>
        <w:t>не предъявления</w:t>
      </w:r>
      <w:proofErr w:type="gramEnd"/>
      <w:r w:rsidRPr="00771129">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(подписанным) в редакции Учреждения.------------------------------------------------------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4.5.Заказчик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Заказчиком в течение пяти дней со дня поступления 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4.6. Стоимость стационарной помощи определяют: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а)  койко-день;-----------------------------------------------------------------------------------------------------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б) Протоколы ведения больных;-----------------------------------------------------------------------------</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г) Прейскурант.---------------------------------------------------------------------------------------------------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4.7. По инициативе любой Стороны, через каждые 3 месяца, начиная </w:t>
      </w:r>
      <w:proofErr w:type="gramStart"/>
      <w:r w:rsidRPr="00771129">
        <w:rPr>
          <w:rFonts w:ascii="Times New Roman" w:eastAsia="Times New Roman" w:hAnsi="Times New Roman" w:cs="Times New Roman"/>
          <w:sz w:val="24"/>
          <w:szCs w:val="24"/>
          <w:lang w:eastAsia="ru-RU"/>
        </w:rPr>
        <w:t>с даты начала</w:t>
      </w:r>
      <w:proofErr w:type="gramEnd"/>
      <w:r w:rsidRPr="00771129">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4.8. В случае оказания дополнительных медицинских услуг в соответствии с п.2.1.11 Заказчик в течение 5 дней после оказания услуг и выставления счета обязан оплатить оказанные услуги в соответствии с Прейскурантом.---------------------------------------------------</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5.Срок действия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5.1.Срок действия Договора: с момента подписания - до выполнения сторонами всех взятых на себя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5.2. </w:t>
      </w:r>
      <w:proofErr w:type="gramStart"/>
      <w:r w:rsidRPr="00771129">
        <w:rPr>
          <w:rFonts w:ascii="Times New Roman" w:eastAsia="Times New Roman" w:hAnsi="Times New Roman" w:cs="Times New Roman"/>
          <w:sz w:val="24"/>
          <w:szCs w:val="24"/>
          <w:lang w:eastAsia="ru-RU"/>
        </w:rPr>
        <w:t>Договор</w:t>
      </w:r>
      <w:proofErr w:type="gramEnd"/>
      <w:r w:rsidRPr="00771129">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сторонами всех обязательств.------------------------------------------------------</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5.3. Прекращение, в том числе досрочное, настоящего Договора не является основанием для отказа Заказчика от оплаты оказанных медицинских услуг.--------------------------------------------</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5.4. 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6.Ответственность сторон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6.1.Стороны несут ответственность в соответствии с действующим законодательством Российской Федерации.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6.2.Учреждение освобождается от ответственности за неполное оказание медицинских услуг или за неоказание услуг в случае невыполнения Заказчиком  условий, указанных в </w:t>
      </w:r>
      <w:proofErr w:type="spellStart"/>
      <w:r w:rsidRPr="00771129">
        <w:rPr>
          <w:rFonts w:ascii="Times New Roman" w:eastAsia="Times New Roman" w:hAnsi="Times New Roman" w:cs="Times New Roman"/>
          <w:sz w:val="24"/>
          <w:szCs w:val="24"/>
          <w:lang w:eastAsia="ru-RU"/>
        </w:rPr>
        <w:t>п.п</w:t>
      </w:r>
      <w:proofErr w:type="spellEnd"/>
      <w:r w:rsidRPr="00771129">
        <w:rPr>
          <w:rFonts w:ascii="Times New Roman" w:eastAsia="Times New Roman" w:hAnsi="Times New Roman" w:cs="Times New Roman"/>
          <w:sz w:val="24"/>
          <w:szCs w:val="24"/>
          <w:lang w:eastAsia="ru-RU"/>
        </w:rPr>
        <w:t>. 2.1.11,  3.5.настоящего Договора.-----------------------------------------------------------------------------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6.3. За просрочку оплаты в соответствии с п.4.3., 4.8. или иным основаниям Учреждение вправе предъявить Заказчику пени в размере 0,125% от стоимости медицинских услуг, подлежащих оплате, за каждый день просрочки.</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7.</w:t>
      </w:r>
      <w:proofErr w:type="gramStart"/>
      <w:r w:rsidRPr="00771129">
        <w:rPr>
          <w:rFonts w:ascii="Times New Roman" w:eastAsia="Times New Roman" w:hAnsi="Times New Roman" w:cs="Times New Roman"/>
          <w:b/>
          <w:caps/>
          <w:sz w:val="24"/>
          <w:szCs w:val="24"/>
          <w:lang w:eastAsia="ru-RU"/>
        </w:rPr>
        <w:t>Форс</w:t>
      </w:r>
      <w:proofErr w:type="gramEnd"/>
      <w:r w:rsidRPr="00771129">
        <w:rPr>
          <w:rFonts w:ascii="Times New Roman" w:eastAsia="Times New Roman" w:hAnsi="Times New Roman" w:cs="Times New Roman"/>
          <w:b/>
          <w:caps/>
          <w:sz w:val="24"/>
          <w:szCs w:val="24"/>
          <w:lang w:eastAsia="ru-RU"/>
        </w:rPr>
        <w:t xml:space="preserve"> – мажорные обстоятельства</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7.1.При возникновении </w:t>
      </w:r>
      <w:proofErr w:type="gramStart"/>
      <w:r w:rsidRPr="00771129">
        <w:rPr>
          <w:rFonts w:ascii="Times New Roman" w:eastAsia="Times New Roman" w:hAnsi="Times New Roman" w:cs="Times New Roman"/>
          <w:sz w:val="24"/>
          <w:szCs w:val="24"/>
          <w:lang w:eastAsia="ru-RU"/>
        </w:rPr>
        <w:t>форс</w:t>
      </w:r>
      <w:proofErr w:type="gramEnd"/>
      <w:r w:rsidRPr="00771129">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8.Прочие условия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8.1.Все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 ------------------------------------------------------------------------------------------------</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8.2.По </w:t>
      </w:r>
      <w:proofErr w:type="gramStart"/>
      <w:r w:rsidRPr="00771129">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771129">
        <w:rPr>
          <w:rFonts w:ascii="Times New Roman" w:eastAsia="Times New Roman" w:hAnsi="Times New Roman" w:cs="Times New Roman"/>
          <w:sz w:val="24"/>
          <w:szCs w:val="24"/>
          <w:lang w:eastAsia="ru-RU"/>
        </w:rPr>
        <w:t xml:space="preserve"> законодательством  Российской Федерации и Республики Татарстан.--------------------------------</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8.3.Все уведомления и сообщения,  направленные сторонами в связи с исполнением настоящего Договора, должны быть сделаны в письменной форме.----------------------------------</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8.4.Место исполнения Договора – г. Казань, ул. </w:t>
      </w:r>
      <w:proofErr w:type="spellStart"/>
      <w:r w:rsidRPr="00771129">
        <w:rPr>
          <w:rFonts w:ascii="Times New Roman" w:eastAsia="Times New Roman" w:hAnsi="Times New Roman" w:cs="Times New Roman"/>
          <w:sz w:val="24"/>
          <w:szCs w:val="24"/>
          <w:lang w:eastAsia="ru-RU"/>
        </w:rPr>
        <w:t>Карбышева</w:t>
      </w:r>
      <w:proofErr w:type="spellEnd"/>
      <w:r w:rsidRPr="00771129">
        <w:rPr>
          <w:rFonts w:ascii="Times New Roman" w:eastAsia="Times New Roman" w:hAnsi="Times New Roman" w:cs="Times New Roman"/>
          <w:sz w:val="24"/>
          <w:szCs w:val="24"/>
          <w:lang w:eastAsia="ru-RU"/>
        </w:rPr>
        <w:t>, 12а.-------------------------------------</w:t>
      </w:r>
    </w:p>
    <w:p w:rsidR="007558F9" w:rsidRPr="00771129" w:rsidRDefault="007558F9" w:rsidP="007558F9">
      <w:p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9.Порядок разрешения споров</w:t>
      </w:r>
    </w:p>
    <w:p w:rsidR="007558F9" w:rsidRPr="00771129" w:rsidRDefault="007558F9" w:rsidP="007558F9">
      <w:pPr>
        <w:tabs>
          <w:tab w:val="num" w:pos="1587"/>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 xml:space="preserve">9.1.Споры и разногласия, возникшие между Сторонами по настоящему Договору разрешаются путем переговоров, а в случае </w:t>
      </w:r>
      <w:proofErr w:type="gramStart"/>
      <w:r w:rsidRPr="00771129">
        <w:rPr>
          <w:rFonts w:ascii="Times New Roman" w:eastAsia="Times New Roman" w:hAnsi="Times New Roman" w:cs="Times New Roman"/>
          <w:sz w:val="24"/>
          <w:szCs w:val="24"/>
          <w:lang w:eastAsia="ru-RU"/>
        </w:rPr>
        <w:t>не достижения</w:t>
      </w:r>
      <w:proofErr w:type="gramEnd"/>
      <w:r w:rsidRPr="00771129">
        <w:rPr>
          <w:rFonts w:ascii="Times New Roman" w:eastAsia="Times New Roman" w:hAnsi="Times New Roman" w:cs="Times New Roman"/>
          <w:sz w:val="24"/>
          <w:szCs w:val="24"/>
          <w:lang w:eastAsia="ru-RU"/>
        </w:rPr>
        <w:t xml:space="preserve"> согласия будут рассматриваться в Арбитражном суде РТ.-------------------------------------------------------------------------------------------</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9.2.До обращения в суд обязательно предъявление претензии, которая рассматривается другой Стороной в течение месяца со дня предъявления.-----------------------------------------------</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9.3.За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7558F9" w:rsidRPr="00771129" w:rsidRDefault="007558F9" w:rsidP="007558F9">
      <w:pPr>
        <w:numPr>
          <w:ilvl w:val="0"/>
          <w:numId w:val="3"/>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Конфиденциальность</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10.1. 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10.2.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7558F9" w:rsidRPr="00771129" w:rsidRDefault="007558F9" w:rsidP="007558F9">
      <w:pPr>
        <w:keepNext/>
        <w:widowControl w:val="0"/>
        <w:spacing w:before="120" w:after="60" w:line="240" w:lineRule="auto"/>
        <w:jc w:val="center"/>
        <w:outlineLvl w:val="0"/>
        <w:rPr>
          <w:rFonts w:ascii="Times New Roman" w:eastAsia="Times New Roman" w:hAnsi="Times New Roman" w:cs="Times New Roman"/>
          <w:b/>
          <w:bCs/>
          <w:sz w:val="24"/>
          <w:szCs w:val="24"/>
          <w:lang w:val="x-none" w:eastAsia="x-none"/>
        </w:rPr>
      </w:pPr>
      <w:r w:rsidRPr="00771129">
        <w:rPr>
          <w:rFonts w:ascii="Times New Roman" w:eastAsia="Times New Roman" w:hAnsi="Times New Roman" w:cs="Times New Roman"/>
          <w:b/>
          <w:bCs/>
          <w:caps/>
          <w:sz w:val="24"/>
          <w:szCs w:val="24"/>
          <w:lang w:val="x-none" w:eastAsia="x-none"/>
        </w:rPr>
        <w:t>11.ОБРАБОТКА ПЕРСОНАЛЬНЫХ ДАННЫХ</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558F9" w:rsidRPr="00771129" w:rsidRDefault="007558F9" w:rsidP="007558F9">
      <w:pPr>
        <w:spacing w:after="0" w:line="240" w:lineRule="auto"/>
        <w:jc w:val="both"/>
        <w:rPr>
          <w:rFonts w:ascii="Times New Roman" w:eastAsia="Times New Roman" w:hAnsi="Times New Roman" w:cs="Times New Roman"/>
          <w:bCs/>
          <w:sz w:val="24"/>
          <w:szCs w:val="24"/>
          <w:lang w:eastAsia="ru-RU"/>
        </w:rPr>
      </w:pPr>
      <w:r w:rsidRPr="00771129">
        <w:rPr>
          <w:rFonts w:ascii="Times New Roman" w:eastAsia="Times New Roman" w:hAnsi="Times New Roman" w:cs="Times New Roman"/>
          <w:bCs/>
          <w:sz w:val="24"/>
          <w:szCs w:val="24"/>
          <w:lang w:eastAsia="ru-RU"/>
        </w:rPr>
        <w:t>11.2.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Cs/>
          <w:sz w:val="24"/>
          <w:szCs w:val="24"/>
          <w:lang w:eastAsia="ru-RU"/>
        </w:rPr>
        <w:t xml:space="preserve">11.3. </w:t>
      </w:r>
      <w:proofErr w:type="gramStart"/>
      <w:r w:rsidRPr="00771129">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558F9" w:rsidRPr="00771129" w:rsidRDefault="007558F9" w:rsidP="007558F9">
      <w:pPr>
        <w:spacing w:after="0" w:line="240" w:lineRule="auto"/>
        <w:ind w:firstLine="360"/>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tabs>
          <w:tab w:val="num" w:pos="980"/>
        </w:tabs>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p>
    <w:p w:rsidR="007558F9" w:rsidRPr="00771129" w:rsidRDefault="007558F9" w:rsidP="007558F9">
      <w:pPr>
        <w:spacing w:after="0" w:line="240" w:lineRule="auto"/>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Приложения: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Направления.</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7558F9" w:rsidRPr="00771129" w:rsidRDefault="007558F9" w:rsidP="007558F9">
      <w:pPr>
        <w:numPr>
          <w:ilvl w:val="0"/>
          <w:numId w:val="4"/>
        </w:numPr>
        <w:tabs>
          <w:tab w:val="clear" w:pos="720"/>
          <w:tab w:val="num" w:pos="644"/>
        </w:tabs>
        <w:spacing w:after="0" w:line="240" w:lineRule="auto"/>
        <w:ind w:left="64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sz w:val="24"/>
          <w:szCs w:val="24"/>
          <w:lang w:eastAsia="ru-RU"/>
        </w:rPr>
        <w:lastRenderedPageBreak/>
        <w:t>Перечень работ (услуг) согласно лицензии ГАУЗ «МКДЦ».</w:t>
      </w:r>
    </w:p>
    <w:p w:rsidR="007558F9" w:rsidRPr="00771129" w:rsidRDefault="007558F9" w:rsidP="007558F9">
      <w:pPr>
        <w:spacing w:after="0" w:line="240" w:lineRule="auto"/>
        <w:ind w:left="720"/>
        <w:jc w:val="both"/>
        <w:rPr>
          <w:rFonts w:ascii="Times New Roman" w:eastAsia="Times New Roman" w:hAnsi="Times New Roman" w:cs="Times New Roman"/>
          <w:sz w:val="24"/>
          <w:szCs w:val="24"/>
          <w:lang w:eastAsia="ru-RU"/>
        </w:rPr>
      </w:pPr>
    </w:p>
    <w:p w:rsidR="007558F9" w:rsidRPr="00771129" w:rsidRDefault="007558F9" w:rsidP="007558F9">
      <w:pPr>
        <w:numPr>
          <w:ilvl w:val="0"/>
          <w:numId w:val="5"/>
        </w:numPr>
        <w:spacing w:after="0" w:line="240" w:lineRule="auto"/>
        <w:jc w:val="center"/>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caps/>
          <w:sz w:val="24"/>
          <w:szCs w:val="24"/>
          <w:lang w:eastAsia="ru-RU"/>
        </w:rPr>
        <w:t>Адреса, реквизиты и подписи сторон:</w:t>
      </w:r>
    </w:p>
    <w:p w:rsidR="007558F9" w:rsidRPr="00771129" w:rsidRDefault="007558F9" w:rsidP="007558F9">
      <w:pPr>
        <w:spacing w:after="0" w:line="240" w:lineRule="auto"/>
        <w:ind w:left="720"/>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sz w:val="24"/>
          <w:szCs w:val="24"/>
          <w:lang w:eastAsia="ru-RU"/>
        </w:rPr>
      </w:pPr>
      <w:r w:rsidRPr="00771129">
        <w:rPr>
          <w:rFonts w:ascii="Times New Roman" w:eastAsia="Times New Roman" w:hAnsi="Times New Roman" w:cs="Times New Roman"/>
          <w:b/>
          <w:sz w:val="24"/>
          <w:szCs w:val="24"/>
          <w:lang w:eastAsia="ru-RU"/>
        </w:rPr>
        <w:t>Учреждение:                                                                                       Заказчик:</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 xml:space="preserve">ГАУЗ «МКДЦ» </w:t>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r>
      <w:r w:rsidRPr="00771129">
        <w:rPr>
          <w:rFonts w:ascii="Times New Roman" w:eastAsia="Times New Roman" w:hAnsi="Times New Roman" w:cs="Times New Roman"/>
          <w:b/>
          <w:sz w:val="24"/>
          <w:szCs w:val="24"/>
          <w:lang w:eastAsia="ru-RU"/>
        </w:rPr>
        <w:tab/>
        <w:t xml:space="preserve">          </w:t>
      </w:r>
    </w:p>
    <w:p w:rsidR="007558F9" w:rsidRPr="00771129" w:rsidRDefault="007558F9" w:rsidP="007558F9">
      <w:pPr>
        <w:spacing w:after="0" w:line="240" w:lineRule="auto"/>
        <w:ind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771129">
          <w:rPr>
            <w:rFonts w:ascii="Times New Roman" w:eastAsia="Times New Roman" w:hAnsi="Times New Roman" w:cs="Times New Roman"/>
            <w:b/>
            <w:sz w:val="24"/>
            <w:szCs w:val="24"/>
            <w:lang w:eastAsia="ru-RU"/>
          </w:rPr>
          <w:t>420101, г</w:t>
        </w:r>
      </w:smartTag>
      <w:r w:rsidRPr="00771129">
        <w:rPr>
          <w:rFonts w:ascii="Times New Roman" w:eastAsia="Times New Roman" w:hAnsi="Times New Roman" w:cs="Times New Roman"/>
          <w:b/>
          <w:sz w:val="24"/>
          <w:szCs w:val="24"/>
          <w:lang w:eastAsia="ru-RU"/>
        </w:rPr>
        <w:t xml:space="preserve">. Казань, ул. </w:t>
      </w:r>
      <w:proofErr w:type="spellStart"/>
      <w:r w:rsidRPr="00771129">
        <w:rPr>
          <w:rFonts w:ascii="Times New Roman" w:eastAsia="Times New Roman" w:hAnsi="Times New Roman" w:cs="Times New Roman"/>
          <w:b/>
          <w:sz w:val="24"/>
          <w:szCs w:val="24"/>
          <w:lang w:eastAsia="ru-RU"/>
        </w:rPr>
        <w:t>Карбышева</w:t>
      </w:r>
      <w:proofErr w:type="spellEnd"/>
      <w:r w:rsidRPr="00771129">
        <w:rPr>
          <w:rFonts w:ascii="Times New Roman" w:eastAsia="Times New Roman" w:hAnsi="Times New Roman" w:cs="Times New Roman"/>
          <w:b/>
          <w:sz w:val="24"/>
          <w:szCs w:val="24"/>
          <w:lang w:eastAsia="ru-RU"/>
        </w:rPr>
        <w:t xml:space="preserve"> д.12а</w:t>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Генеральный директор ГАУЗ МКДЦ</w:t>
      </w:r>
      <w:r w:rsidRPr="00771129">
        <w:rPr>
          <w:rFonts w:ascii="Times New Roman" w:eastAsia="Times New Roman" w:hAnsi="Times New Roman" w:cs="Times New Roman"/>
          <w:b/>
          <w:sz w:val="24"/>
          <w:szCs w:val="24"/>
          <w:lang w:eastAsia="ru-RU"/>
        </w:rPr>
        <w:tab/>
      </w:r>
    </w:p>
    <w:p w:rsidR="007558F9" w:rsidRPr="00771129" w:rsidRDefault="007558F9" w:rsidP="007558F9">
      <w:pPr>
        <w:tabs>
          <w:tab w:val="num" w:pos="426"/>
        </w:tabs>
        <w:spacing w:after="0" w:line="240" w:lineRule="auto"/>
        <w:ind w:left="284" w:hanging="284"/>
        <w:jc w:val="both"/>
        <w:rPr>
          <w:rFonts w:ascii="Times New Roman" w:eastAsia="Times New Roman" w:hAnsi="Times New Roman" w:cs="Times New Roman"/>
          <w:b/>
          <w:sz w:val="24"/>
          <w:szCs w:val="24"/>
          <w:lang w:eastAsia="ru-RU"/>
        </w:rPr>
      </w:pPr>
      <w:r w:rsidRPr="00771129">
        <w:rPr>
          <w:rFonts w:ascii="Times New Roman" w:eastAsia="Times New Roman" w:hAnsi="Times New Roman" w:cs="Times New Roman"/>
          <w:b/>
          <w:sz w:val="24"/>
          <w:szCs w:val="24"/>
          <w:lang w:eastAsia="ru-RU"/>
        </w:rPr>
        <w:t>_________________/Хайруллин Р.Н./                                 _____________/___________</w:t>
      </w:r>
    </w:p>
    <w:p w:rsidR="00434D13" w:rsidRPr="00771129" w:rsidRDefault="00434D13"/>
    <w:sectPr w:rsidR="00434D13" w:rsidRPr="00771129" w:rsidSect="00695D5A">
      <w:headerReference w:type="default"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FC" w:rsidRDefault="00AC62FC">
      <w:pPr>
        <w:spacing w:after="0" w:line="240" w:lineRule="auto"/>
      </w:pPr>
      <w:r>
        <w:separator/>
      </w:r>
    </w:p>
  </w:endnote>
  <w:endnote w:type="continuationSeparator" w:id="0">
    <w:p w:rsidR="00AC62FC" w:rsidRDefault="00AC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Default="007558F9" w:rsidP="00695D5A">
    <w:pPr>
      <w:pStyle w:val="a5"/>
      <w:tabs>
        <w:tab w:val="clear" w:pos="4677"/>
        <w:tab w:val="clear" w:pos="9355"/>
        <w:tab w:val="left" w:pos="2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FC" w:rsidRDefault="00AC62FC">
      <w:pPr>
        <w:spacing w:after="0" w:line="240" w:lineRule="auto"/>
      </w:pPr>
      <w:r>
        <w:separator/>
      </w:r>
    </w:p>
  </w:footnote>
  <w:footnote w:type="continuationSeparator" w:id="0">
    <w:p w:rsidR="00AC62FC" w:rsidRDefault="00AC6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1</w:t>
    </w:r>
    <w:r>
      <w:rPr>
        <w:rFonts w:ascii="Times New Roman" w:eastAsia="Times New Roman" w:hAnsi="Times New Roman" w:cs="Times New Roman"/>
        <w:i/>
        <w:sz w:val="20"/>
        <w:lang w:eastAsia="ru-RU"/>
      </w:rPr>
      <w:t>0</w:t>
    </w:r>
    <w:r w:rsidRPr="00695D5A">
      <w:rPr>
        <w:rFonts w:ascii="Times New Roman" w:eastAsia="Times New Roman" w:hAnsi="Times New Roman" w:cs="Times New Roman"/>
        <w:i/>
        <w:sz w:val="20"/>
        <w:lang w:eastAsia="ru-RU"/>
      </w:rPr>
      <w:t>2-02-0</w:t>
    </w:r>
    <w:r>
      <w:rPr>
        <w:rFonts w:ascii="Times New Roman" w:eastAsia="Times New Roman" w:hAnsi="Times New Roman" w:cs="Times New Roman"/>
        <w:i/>
        <w:sz w:val="20"/>
        <w:lang w:eastAsia="ru-RU"/>
      </w:rPr>
      <w:t>7</w:t>
    </w:r>
    <w:r w:rsidRPr="00695D5A">
      <w:rPr>
        <w:rFonts w:ascii="Times New Roman" w:eastAsia="Times New Roman" w:hAnsi="Times New Roman" w:cs="Times New Roman"/>
        <w:i/>
        <w:sz w:val="20"/>
        <w:lang w:eastAsia="ru-RU"/>
      </w:rPr>
      <w:t>-2017</w:t>
    </w:r>
  </w:p>
  <w:sdt>
    <w:sdtPr>
      <w:rPr>
        <w:rFonts w:ascii="Times New Roman" w:eastAsia="Times New Roman" w:hAnsi="Times New Roman" w:cs="Times New Roman"/>
        <w:i/>
        <w:sz w:val="20"/>
        <w:lang w:eastAsia="ru-RU"/>
      </w:rPr>
      <w:id w:val="-12081640"/>
      <w:docPartObj>
        <w:docPartGallery w:val="Page Numbers (Top of Page)"/>
        <w:docPartUnique/>
      </w:docPartObj>
    </w:sdtPr>
    <w:sdtEndPr/>
    <w:sdtContent>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 xml:space="preserve">Лист </w:t>
        </w:r>
        <w:r w:rsidRPr="00695D5A">
          <w:rPr>
            <w:rFonts w:ascii="Times New Roman" w:eastAsia="Times New Roman" w:hAnsi="Times New Roman" w:cs="Times New Roman"/>
            <w:i/>
            <w:sz w:val="20"/>
            <w:lang w:eastAsia="ru-RU"/>
          </w:rPr>
          <w:fldChar w:fldCharType="begin"/>
        </w:r>
        <w:r w:rsidRPr="00695D5A">
          <w:rPr>
            <w:rFonts w:ascii="Times New Roman" w:eastAsia="Times New Roman" w:hAnsi="Times New Roman" w:cs="Times New Roman"/>
            <w:i/>
            <w:sz w:val="20"/>
            <w:lang w:eastAsia="ru-RU"/>
          </w:rPr>
          <w:instrText>PAGE   \* MERGEFORMAT</w:instrText>
        </w:r>
        <w:r w:rsidRPr="00695D5A">
          <w:rPr>
            <w:rFonts w:ascii="Times New Roman" w:eastAsia="Times New Roman" w:hAnsi="Times New Roman" w:cs="Times New Roman"/>
            <w:i/>
            <w:sz w:val="20"/>
            <w:lang w:eastAsia="ru-RU"/>
          </w:rPr>
          <w:fldChar w:fldCharType="separate"/>
        </w:r>
        <w:r w:rsidR="00191C36">
          <w:rPr>
            <w:rFonts w:ascii="Times New Roman" w:eastAsia="Times New Roman" w:hAnsi="Times New Roman" w:cs="Times New Roman"/>
            <w:i/>
            <w:noProof/>
            <w:sz w:val="20"/>
            <w:lang w:eastAsia="ru-RU"/>
          </w:rPr>
          <w:t>1</w:t>
        </w:r>
        <w:r w:rsidRPr="00695D5A">
          <w:rPr>
            <w:rFonts w:ascii="Times New Roman" w:eastAsia="Times New Roman" w:hAnsi="Times New Roman" w:cs="Times New Roman"/>
            <w:i/>
            <w:sz w:val="20"/>
            <w:lang w:eastAsia="ru-RU"/>
          </w:rPr>
          <w:fldChar w:fldCharType="end"/>
        </w:r>
        <w:r w:rsidRPr="00695D5A">
          <w:rPr>
            <w:rFonts w:ascii="Times New Roman" w:eastAsia="Times New Roman" w:hAnsi="Times New Roman" w:cs="Times New Roman"/>
            <w:i/>
            <w:sz w:val="20"/>
            <w:lang w:eastAsia="ru-RU"/>
          </w:rPr>
          <w:t xml:space="preserve"> из </w:t>
        </w:r>
        <w:r>
          <w:rPr>
            <w:rFonts w:ascii="Times New Roman" w:eastAsia="Times New Roman" w:hAnsi="Times New Roman" w:cs="Times New Roman"/>
            <w:i/>
            <w:sz w:val="20"/>
            <w:lang w:eastAsia="ru-RU"/>
          </w:rPr>
          <w:t>36</w:t>
        </w:r>
      </w:p>
      <w:p w:rsidR="00BC6B9D" w:rsidRPr="00695D5A" w:rsidRDefault="007558F9" w:rsidP="00695D5A">
        <w:pPr>
          <w:tabs>
            <w:tab w:val="center" w:pos="4677"/>
            <w:tab w:val="right" w:pos="9355"/>
          </w:tabs>
          <w:spacing w:after="0" w:line="240" w:lineRule="auto"/>
          <w:ind w:firstLine="8222"/>
          <w:rPr>
            <w:rFonts w:ascii="Times New Roman" w:eastAsia="Times New Roman" w:hAnsi="Times New Roman" w:cs="Times New Roman"/>
            <w:i/>
            <w:sz w:val="20"/>
            <w:lang w:eastAsia="ru-RU"/>
          </w:rPr>
        </w:pPr>
        <w:r w:rsidRPr="00695D5A">
          <w:rPr>
            <w:rFonts w:ascii="Times New Roman" w:eastAsia="Times New Roman" w:hAnsi="Times New Roman" w:cs="Times New Roman"/>
            <w:i/>
            <w:sz w:val="20"/>
            <w:lang w:eastAsia="ru-RU"/>
          </w:rPr>
          <w:t>Редакция № 1</w:t>
        </w:r>
      </w:p>
      <w:p w:rsidR="00BC6B9D" w:rsidRDefault="00AC62FC" w:rsidP="00695D5A">
        <w:pPr>
          <w:pStyle w:val="a3"/>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5C8"/>
    <w:multiLevelType w:val="hybridMultilevel"/>
    <w:tmpl w:val="FC98DAB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71349"/>
    <w:multiLevelType w:val="hybridMultilevel"/>
    <w:tmpl w:val="111EF7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1A07A6"/>
    <w:multiLevelType w:val="multilevel"/>
    <w:tmpl w:val="3F8AF41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4">
    <w:nsid w:val="5C4C1874"/>
    <w:multiLevelType w:val="multilevel"/>
    <w:tmpl w:val="A12A57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2"/>
    <w:rsid w:val="00155477"/>
    <w:rsid w:val="00191C36"/>
    <w:rsid w:val="002002C4"/>
    <w:rsid w:val="00375D22"/>
    <w:rsid w:val="00384543"/>
    <w:rsid w:val="003F4D10"/>
    <w:rsid w:val="00434D13"/>
    <w:rsid w:val="005F24CD"/>
    <w:rsid w:val="006C78C7"/>
    <w:rsid w:val="007558F9"/>
    <w:rsid w:val="00771129"/>
    <w:rsid w:val="007B4D47"/>
    <w:rsid w:val="008D4AA5"/>
    <w:rsid w:val="008F40DE"/>
    <w:rsid w:val="0096719D"/>
    <w:rsid w:val="009E368C"/>
    <w:rsid w:val="00A65A6C"/>
    <w:rsid w:val="00A87170"/>
    <w:rsid w:val="00AB0F73"/>
    <w:rsid w:val="00AC62FC"/>
    <w:rsid w:val="00E111CF"/>
    <w:rsid w:val="00F1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F9"/>
  </w:style>
  <w:style w:type="paragraph" w:styleId="a5">
    <w:name w:val="footer"/>
    <w:basedOn w:val="a"/>
    <w:link w:val="a6"/>
    <w:uiPriority w:val="99"/>
    <w:unhideWhenUsed/>
    <w:rsid w:val="00755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лернер </cp:lastModifiedBy>
  <cp:revision>3</cp:revision>
  <dcterms:created xsi:type="dcterms:W3CDTF">2018-11-29T11:40:00Z</dcterms:created>
  <dcterms:modified xsi:type="dcterms:W3CDTF">2018-11-29T11:40:00Z</dcterms:modified>
</cp:coreProperties>
</file>